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firstLine="0"/>
        <w:jc w:val="both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  <w:rtl w:val="0"/>
        </w:rPr>
        <w:t>Cuadro de datos para Solicitud de Patente de Invención o de Registro de Modelo de Utilidad o de Registro de Diseño Industrial</w:t>
      </w:r>
    </w:p>
    <w:p>
      <w:pPr>
        <w:spacing w:line="240" w:lineRule="auto"/>
        <w:ind w:firstLine="72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3"/>
        <w:tblW w:w="9615" w:type="dxa"/>
        <w:tblInd w:w="-2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6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single" w:color="A3A6A6" w:sz="8" w:space="0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right="334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Datos generales del o de los inventor(es) o diseñador(es)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CURP: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Nombre(s):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Primer apellido: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Segundo apellido: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Nacionalidad: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1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Teléfono (número, extensión):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hint="default" w:ascii="Verdana" w:hAnsi="Verdana" w:eastAsia="Verdana" w:cs="Verdana"/>
                <w:b/>
                <w:color w:val="18171C"/>
                <w:sz w:val="12"/>
                <w:szCs w:val="12"/>
                <w:rtl w:val="0"/>
                <w:lang w:val="es-MX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Correo electrónico</w:t>
            </w:r>
            <w:r>
              <w:rPr>
                <w:rFonts w:hint="default" w:ascii="Verdana" w:hAnsi="Verdana" w:eastAsia="Verdana" w:cs="Verdana"/>
                <w:b/>
                <w:color w:val="121617"/>
                <w:sz w:val="16"/>
                <w:szCs w:val="16"/>
                <w:rtl w:val="0"/>
                <w:lang w:val="es-MX"/>
              </w:rPr>
              <w:t>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" w:hRule="atLeast"/>
        </w:trPr>
        <w:tc>
          <w:tcPr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4"/>
        <w:tblW w:w="9480" w:type="dxa"/>
        <w:tblInd w:w="-22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05"/>
        <w:gridCol w:w="48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9480" w:type="dxa"/>
            <w:gridSpan w:val="2"/>
            <w:tcBorders>
              <w:top w:val="single" w:color="A5A8A8" w:sz="8" w:space="0"/>
              <w:left w:val="single" w:color="A5A8A8" w:sz="8" w:space="0"/>
              <w:bottom w:val="single" w:color="A5A8A8" w:sz="12" w:space="0"/>
              <w:right w:val="single" w:color="A5A8A8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right="354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 xml:space="preserve">Domicilio del o de los inventor(es) 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o diseñador(es)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Código postal: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1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177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343738"/>
                <w:sz w:val="10"/>
                <w:szCs w:val="10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Calle: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6" w:hRule="atLeast"/>
        </w:trPr>
        <w:tc>
          <w:tcPr>
            <w:tcW w:w="4605" w:type="dxa"/>
            <w:tcBorders>
              <w:top w:val="nil"/>
              <w:left w:val="single" w:color="A3A6A6" w:sz="8" w:space="0"/>
              <w:bottom w:val="single" w:color="A2A5A5" w:sz="8" w:space="0"/>
              <w:right w:val="single" w:color="999FA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Número exterior:</w:t>
            </w:r>
          </w:p>
        </w:tc>
        <w:tc>
          <w:tcPr>
            <w:tcBorders>
              <w:top w:val="single" w:color="A2A5A5" w:sz="8" w:space="0"/>
              <w:left w:val="nil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Número interior: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3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178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353838"/>
                <w:sz w:val="10"/>
                <w:szCs w:val="10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 xml:space="preserve">Colonia: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Municipio o demarcación territorial: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9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Entidad Federativa: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W w:w="9480" w:type="dxa"/>
            <w:gridSpan w:val="2"/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21617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21617"/>
                <w:sz w:val="16"/>
                <w:szCs w:val="16"/>
                <w:rtl w:val="0"/>
              </w:rPr>
              <w:t>País:</w:t>
            </w: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tbl>
      <w:tblPr>
        <w:tblStyle w:val="15"/>
        <w:tblW w:w="9480" w:type="dxa"/>
        <w:tblInd w:w="-24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4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tcBorders>
              <w:top w:val="single" w:color="A3A6A6" w:sz="8" w:space="0"/>
              <w:left w:val="single" w:color="A3A6A6" w:sz="8" w:space="0"/>
              <w:bottom w:val="single" w:color="A3A6A6" w:sz="12" w:space="0"/>
              <w:right w:val="single" w:color="A3A6A6" w:sz="8" w:space="0"/>
            </w:tcBorders>
            <w:shd w:val="clear" w:color="auto" w:fill="E7E7E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right="2980" w:firstLine="0"/>
              <w:jc w:val="left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Datos de la solicitud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0" w:hRule="atLeast"/>
        </w:trPr>
        <w:tc>
          <w:tcPr>
            <w:tcBorders>
              <w:top w:val="nil"/>
              <w:left w:val="single" w:color="A3A6A6" w:sz="8" w:space="0"/>
              <w:bottom w:val="single" w:color="E7E7E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Denominación o título de la Invención, Modelo de Utilidad  Diseño Industrial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3" w:hRule="atLeast"/>
        </w:trPr>
        <w:tc>
          <w:tcPr>
            <w:tcBorders>
              <w:top w:val="nil"/>
              <w:left w:val="single" w:color="A3A6A6" w:sz="8" w:space="0"/>
              <w:bottom w:val="single" w:color="A2A5A5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40" w:after="240" w:line="240" w:lineRule="auto"/>
              <w:ind w:left="260" w:firstLine="0"/>
              <w:jc w:val="both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>
            <w:pPr>
              <w:spacing w:before="240" w:after="240" w:line="240" w:lineRule="auto"/>
              <w:ind w:left="260" w:firstLine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" w:hRule="atLeast"/>
        </w:trPr>
        <w:tc>
          <w:tcPr>
            <w:tcBorders>
              <w:top w:val="nil"/>
              <w:left w:val="single" w:color="A3A6A6" w:sz="8" w:space="0"/>
              <w:bottom w:val="single" w:color="A3A6A6" w:sz="8" w:space="0"/>
              <w:right w:val="single" w:color="A3A6A6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Divulgación previa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Fecha de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(DD / MM / AAAA):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 xml:space="preserve">Mecanismo: 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Título de la publicación: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Fecha de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(DD / MM / AAAA):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ab/>
            </w: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/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 xml:space="preserve">Mecanismo: </w:t>
            </w:r>
          </w:p>
          <w:p>
            <w:pPr>
              <w:spacing w:before="60" w:after="240" w:line="240" w:lineRule="auto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Título de la publicación: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  <w:r>
              <w:rPr>
                <w:rFonts w:ascii="Verdana" w:hAnsi="Verdana" w:eastAsia="Verdana" w:cs="Verdana"/>
                <w:b/>
                <w:color w:val="1C1C19"/>
                <w:sz w:val="16"/>
                <w:szCs w:val="16"/>
                <w:rtl w:val="0"/>
              </w:rPr>
              <w:t>….</w:t>
            </w:r>
          </w:p>
          <w:p>
            <w:pPr>
              <w:spacing w:before="60" w:after="240" w:line="240" w:lineRule="auto"/>
              <w:ind w:left="0" w:firstLine="0"/>
              <w:jc w:val="both"/>
              <w:rPr>
                <w:rFonts w:ascii="Verdana" w:hAnsi="Verdana" w:eastAsia="Verdana" w:cs="Verdana"/>
                <w:b/>
                <w:color w:val="1C1C19"/>
                <w:sz w:val="16"/>
                <w:szCs w:val="16"/>
              </w:rPr>
            </w:pPr>
          </w:p>
        </w:tc>
      </w:tr>
    </w:tbl>
    <w:p>
      <w:pPr>
        <w:spacing w:line="240" w:lineRule="auto"/>
        <w:ind w:left="0" w:firstLine="0"/>
        <w:jc w:val="both"/>
        <w:rPr>
          <w:b/>
          <w:sz w:val="16"/>
          <w:szCs w:val="16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07A4191"/>
    <w:rsid w:val="273B443F"/>
    <w:rsid w:val="301E6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2022-05-02T07:26:38Z</dcterms:created>
  <dc:creator>Alumno</dc:creator>
  <cp:lastModifiedBy>Alumno</cp:lastModifiedBy>
  <dcterms:modified xsi:type="dcterms:W3CDTF">2022-05-02T07:32:37Z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090E955A99694DF29FF979D3F8FAABBD</vt:lpwstr>
  </property>
</Properties>
</file>